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94" w:rsidRPr="007716B3" w:rsidRDefault="00684F94" w:rsidP="00684F9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716B3">
        <w:rPr>
          <w:rFonts w:ascii="Times New Roman" w:hAnsi="Times New Roman"/>
          <w:sz w:val="24"/>
          <w:szCs w:val="24"/>
        </w:rPr>
        <w:t xml:space="preserve">eikdami elektronines paraiškas per PORTAL, matysite atnaujintas paraiškų (eksporto ir importo) pildymo formas bei naujas eksporto bei importo paraiškų teisių perleidimui pildymo formas. Taip pat sudaryta galimybė elektroniniu būdu teikti </w:t>
      </w:r>
      <w:proofErr w:type="spellStart"/>
      <w:r w:rsidRPr="007716B3">
        <w:rPr>
          <w:rFonts w:ascii="Times New Roman" w:hAnsi="Times New Roman"/>
          <w:sz w:val="24"/>
          <w:szCs w:val="24"/>
        </w:rPr>
        <w:t>Non-A</w:t>
      </w:r>
      <w:r>
        <w:rPr>
          <w:rFonts w:ascii="Times New Roman" w:hAnsi="Times New Roman"/>
          <w:sz w:val="24"/>
          <w:szCs w:val="24"/>
        </w:rPr>
        <w:t>n</w:t>
      </w:r>
      <w:r w:rsidRPr="007716B3">
        <w:rPr>
          <w:rFonts w:ascii="Times New Roman" w:hAnsi="Times New Roman"/>
          <w:sz w:val="24"/>
          <w:szCs w:val="24"/>
        </w:rPr>
        <w:t>nex</w:t>
      </w:r>
      <w:proofErr w:type="spellEnd"/>
      <w:r w:rsidRPr="007716B3">
        <w:rPr>
          <w:rFonts w:ascii="Times New Roman" w:hAnsi="Times New Roman"/>
          <w:sz w:val="24"/>
          <w:szCs w:val="24"/>
        </w:rPr>
        <w:t xml:space="preserve"> (eksportuojamos prekės neįtrauktos į Sutarties I priedą) paraiškas. </w:t>
      </w:r>
    </w:p>
    <w:p w:rsidR="00684F94" w:rsidRDefault="00684F94" w:rsidP="00684F9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716B3">
        <w:rPr>
          <w:rFonts w:ascii="Times New Roman" w:hAnsi="Times New Roman"/>
          <w:sz w:val="24"/>
          <w:szCs w:val="24"/>
        </w:rPr>
        <w:t xml:space="preserve">eikiant elektronines paraiškas per PORTAL yra sukurtas </w:t>
      </w:r>
      <w:r>
        <w:rPr>
          <w:rFonts w:ascii="Times New Roman" w:hAnsi="Times New Roman"/>
          <w:sz w:val="24"/>
          <w:szCs w:val="24"/>
        </w:rPr>
        <w:t xml:space="preserve">Kombinuotosios nomenklatūros (toliau – KN) kodo pasirinkimas. </w:t>
      </w:r>
      <w:r w:rsidRPr="00E859F0">
        <w:rPr>
          <w:rFonts w:ascii="Times New Roman" w:hAnsi="Times New Roman"/>
          <w:sz w:val="24"/>
          <w:szCs w:val="24"/>
        </w:rPr>
        <w:t xml:space="preserve">Pareiškėjas, </w:t>
      </w:r>
      <w:r w:rsidRPr="00684F94">
        <w:rPr>
          <w:rFonts w:ascii="Times New Roman" w:hAnsi="Times New Roman"/>
          <w:b/>
          <w:sz w:val="24"/>
          <w:szCs w:val="24"/>
        </w:rPr>
        <w:t>16 laukelyje</w:t>
      </w:r>
      <w:r w:rsidRPr="00E859F0">
        <w:rPr>
          <w:rFonts w:ascii="Times New Roman" w:hAnsi="Times New Roman"/>
          <w:sz w:val="24"/>
          <w:szCs w:val="24"/>
        </w:rPr>
        <w:t xml:space="preserve"> „KN kodas (kodai) paspaudęs „Pasirinkti“, atsidariusiame naujame lange privalo nurodyti pirmuosius 4-is KN kodo skaitmenis. Paspaudus „Ieškoti“, pateikiamas KN kodų sąrašas, iš kurio pasirenkamas reikalingas prekės KN kodas: importo atveju – 10 – ies skaitmenų prekės KN kodas, o eksporto atveju - 8 – ių skaitmenų prekės KN kodas. Eksporto atveju, išskyrus atvejus, kai Europos Komisijos reglamentuose reikalaujama nurodyti tik 8 KN kodo skaitmenis, turi būti užpildytas ir laukelis „TARIC kodas“, nurodant 4 –ių skaitmenų pirmąjį papildomą </w:t>
      </w:r>
      <w:r w:rsidRPr="00E859F0">
        <w:rPr>
          <w:rFonts w:ascii="Times New Roman" w:hAnsi="Times New Roman"/>
          <w:bCs/>
          <w:sz w:val="24"/>
          <w:szCs w:val="24"/>
        </w:rPr>
        <w:t>TARIC</w:t>
      </w:r>
      <w:r w:rsidRPr="00E859F0">
        <w:rPr>
          <w:rFonts w:ascii="Times New Roman" w:hAnsi="Times New Roman"/>
          <w:sz w:val="24"/>
          <w:szCs w:val="24"/>
        </w:rPr>
        <w:t xml:space="preserve"> kodą (pvz. </w:t>
      </w:r>
      <w:r w:rsidRPr="00E859F0">
        <w:rPr>
          <w:rFonts w:ascii="Times New Roman" w:hAnsi="Times New Roman"/>
          <w:b/>
          <w:bCs/>
          <w:sz w:val="24"/>
          <w:szCs w:val="24"/>
        </w:rPr>
        <w:t>9000</w:t>
      </w:r>
      <w:r w:rsidRPr="00E859F0">
        <w:rPr>
          <w:rFonts w:ascii="Times New Roman" w:hAnsi="Times New Roman"/>
          <w:sz w:val="24"/>
          <w:szCs w:val="24"/>
        </w:rPr>
        <w:t>).</w:t>
      </w:r>
    </w:p>
    <w:p w:rsidR="00684F94" w:rsidRDefault="00684F94" w:rsidP="00684F94">
      <w:pPr>
        <w:tabs>
          <w:tab w:val="left" w:pos="28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ažymime, kad pasirinkus prekės KN kodą, prekės aprašymas, kuris yra rekomendacinio pobūdžio, pagal Kombinuotąją nomenklatūrą užsipildo automatiškai (prekės aprašymą pareiškėjas turi galimybę papildyti/patikslinti). </w:t>
      </w:r>
    </w:p>
    <w:p w:rsidR="00216979" w:rsidRDefault="00216979"/>
    <w:sectPr w:rsidR="00216979" w:rsidSect="003056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CA"/>
    <w:rsid w:val="00216979"/>
    <w:rsid w:val="00305609"/>
    <w:rsid w:val="00684F94"/>
    <w:rsid w:val="00E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A429B-7166-4F65-95FB-666ED3A6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94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793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Rolana Miknevičienė</dc:creator>
  <cp:keywords/>
  <dc:description/>
  <cp:lastModifiedBy>Rolana Miknevičienė</cp:lastModifiedBy>
  <cp:revision>2</cp:revision>
  <dcterms:created xsi:type="dcterms:W3CDTF">2016-04-08T08:02:00Z</dcterms:created>
  <dcterms:modified xsi:type="dcterms:W3CDTF">2016-04-08T08:05:00Z</dcterms:modified>
</cp:coreProperties>
</file>